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03-06/2023/7299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Грозный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26.20.028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Прохладный, Кабардино-Балкарская Республика, г. Прохладный, ул. Гагарина,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Нальчик, КБР, г. Нальчик, ул. Темрюка Идарова, 124а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Владикавказ, РСО-Алания, г. Владикавказ, ул. Московская/Архонский пер.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Назрань, Республика Ингушетия, г. Назрань, ул.  Муталиева,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«Западный» г. Грозный, Чеченская Республика, г. Грозный, ул. Михайлова,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83К-006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Граничный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Больничный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Прохладный - Эльхотово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Нальчик - Майский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Кабардинская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Темрюка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Иристонская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Черменское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Муталиева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Асият Тутаевой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Михайлова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00:42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